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7B6A" w14:textId="77777777" w:rsidR="008B3A0F" w:rsidRDefault="008B3A0F" w:rsidP="002676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Advert </w:t>
      </w:r>
    </w:p>
    <w:p w14:paraId="4AF40AA4" w14:textId="77F953D1" w:rsidR="00267638" w:rsidRPr="008B3A0F" w:rsidRDefault="00267638" w:rsidP="00267638">
      <w:pPr>
        <w:rPr>
          <w:rFonts w:ascii="Arial" w:hAnsi="Arial" w:cs="Arial"/>
        </w:rPr>
      </w:pPr>
      <w:r w:rsidRPr="008B3A0F">
        <w:rPr>
          <w:rFonts w:ascii="Arial" w:hAnsi="Arial" w:cs="Arial"/>
          <w:b/>
          <w:bCs/>
        </w:rPr>
        <w:t xml:space="preserve">1729 </w:t>
      </w:r>
      <w:r w:rsidR="004B5DCF" w:rsidRPr="008B3A0F">
        <w:rPr>
          <w:rFonts w:ascii="Arial" w:hAnsi="Arial" w:cs="Arial"/>
          <w:b/>
          <w:bCs/>
        </w:rPr>
        <w:t xml:space="preserve">Maths School </w:t>
      </w:r>
    </w:p>
    <w:p w14:paraId="0F491531" w14:textId="02ED26A9" w:rsidR="00267638" w:rsidRPr="008B3A0F" w:rsidRDefault="00267638" w:rsidP="00267638">
      <w:pPr>
        <w:rPr>
          <w:rFonts w:ascii="Arial" w:hAnsi="Arial" w:cs="Arial"/>
        </w:rPr>
      </w:pPr>
      <w:r w:rsidRPr="008B3A0F">
        <w:rPr>
          <w:rFonts w:ascii="Arial" w:hAnsi="Arial" w:cs="Arial"/>
          <w:b/>
          <w:bCs/>
        </w:rPr>
        <w:t>Head of Operations</w:t>
      </w:r>
    </w:p>
    <w:p w14:paraId="28725F22" w14:textId="4F3B4129" w:rsidR="00267638" w:rsidRPr="008B3A0F" w:rsidRDefault="00267638" w:rsidP="00267638">
      <w:pPr>
        <w:rPr>
          <w:rFonts w:ascii="Arial" w:hAnsi="Arial" w:cs="Arial"/>
        </w:rPr>
      </w:pPr>
      <w:r w:rsidRPr="008B3A0F">
        <w:rPr>
          <w:rFonts w:ascii="Arial" w:hAnsi="Arial" w:cs="Arial"/>
        </w:rPr>
        <w:t>1729 Maths School is the UK's first specialist maths school for students aged 11-18, oﬀering co-educational day and boarding provision. Located within the stunning Mill Hill School campus in North London, 1729 will offer an outstanding and rigorous maths-based education to pupils irrespective of family income, complemented by a broad curriculum and an extensive co-curricular</w:t>
      </w:r>
      <w:r w:rsidR="009A0CE9" w:rsidRPr="008B3A0F">
        <w:rPr>
          <w:rFonts w:ascii="Arial" w:hAnsi="Arial" w:cs="Arial"/>
        </w:rPr>
        <w:t xml:space="preserve"> programme</w:t>
      </w:r>
      <w:r w:rsidR="00C14651" w:rsidRPr="008B3A0F">
        <w:rPr>
          <w:rFonts w:ascii="Arial" w:hAnsi="Arial" w:cs="Arial"/>
        </w:rPr>
        <w:t xml:space="preserve">. </w:t>
      </w:r>
      <w:r w:rsidRPr="008B3A0F">
        <w:rPr>
          <w:rFonts w:ascii="Arial" w:hAnsi="Arial" w:cs="Arial"/>
        </w:rPr>
        <w:t xml:space="preserve">The first cohort of pupils will join in September 2026, </w:t>
      </w:r>
      <w:r w:rsidR="009A0CE9" w:rsidRPr="008B3A0F">
        <w:rPr>
          <w:rFonts w:ascii="Arial" w:hAnsi="Arial" w:cs="Arial"/>
        </w:rPr>
        <w:t>starting with</w:t>
      </w:r>
      <w:r w:rsidRPr="008B3A0F">
        <w:rPr>
          <w:rFonts w:ascii="Arial" w:hAnsi="Arial" w:cs="Arial"/>
        </w:rPr>
        <w:t xml:space="preserve"> Years 7 and 9, building to full capacity of 123-130 pupils in coming years. </w:t>
      </w:r>
    </w:p>
    <w:p w14:paraId="7BFAF1F3" w14:textId="24D6A56D" w:rsidR="000F57BE" w:rsidRPr="008B3A0F" w:rsidRDefault="00267638" w:rsidP="00267638">
      <w:pPr>
        <w:rPr>
          <w:rFonts w:ascii="Arial" w:hAnsi="Arial" w:cs="Arial"/>
        </w:rPr>
      </w:pPr>
      <w:r w:rsidRPr="008B3A0F">
        <w:rPr>
          <w:rFonts w:ascii="Arial" w:hAnsi="Arial" w:cs="Arial"/>
        </w:rPr>
        <w:t xml:space="preserve">1729 Maths School offers a rare professional opportunity: the chance to build a pioneering institution for exceptional young mathematicians. </w:t>
      </w:r>
      <w:r w:rsidR="000F57BE" w:rsidRPr="008B3A0F">
        <w:rPr>
          <w:rFonts w:ascii="Arial" w:hAnsi="Arial" w:cs="Arial"/>
        </w:rPr>
        <w:t>1729 is led by its Founding Head, Nick Hamshaw, and is governed as part of Mill Hill Education Group, working in close partnership with Belmont Prep and Mill Hill. ​​​​‌</w:t>
      </w:r>
      <w:r w:rsidR="000F57BE" w:rsidRPr="008B3A0F">
        <w:rPr>
          <w:rFonts w:ascii="Tahoma" w:hAnsi="Tahoma" w:cs="Tahoma"/>
        </w:rPr>
        <w:t>﻿‍﻿</w:t>
      </w:r>
      <w:r w:rsidR="000F57BE" w:rsidRPr="008B3A0F">
        <w:rPr>
          <w:rFonts w:ascii="Arial" w:hAnsi="Arial" w:cs="Arial"/>
        </w:rPr>
        <w:t>​‍​‍‌‍</w:t>
      </w:r>
      <w:r w:rsidR="000F57BE" w:rsidRPr="008B3A0F">
        <w:rPr>
          <w:rFonts w:ascii="Tahoma" w:hAnsi="Tahoma" w:cs="Tahoma"/>
        </w:rPr>
        <w:t>﻿﻿‌﻿</w:t>
      </w:r>
      <w:r w:rsidR="000F57BE" w:rsidRPr="008B3A0F">
        <w:rPr>
          <w:rFonts w:ascii="Arial" w:hAnsi="Arial" w:cs="Arial"/>
        </w:rPr>
        <w:t>​‍‌‍‍‌‌‍‌</w:t>
      </w:r>
      <w:r w:rsidR="000F57BE" w:rsidRPr="008B3A0F">
        <w:rPr>
          <w:rFonts w:ascii="Tahoma" w:hAnsi="Tahoma" w:cs="Tahoma"/>
        </w:rPr>
        <w:t>﻿‌‍‍‌‌‍﻿‍</w:t>
      </w:r>
      <w:r w:rsidR="000F57BE" w:rsidRPr="008B3A0F">
        <w:rPr>
          <w:rFonts w:ascii="Arial" w:hAnsi="Arial" w:cs="Arial"/>
        </w:rPr>
        <w:t>​‍​‍​</w:t>
      </w:r>
      <w:r w:rsidR="000F57BE" w:rsidRPr="008B3A0F">
        <w:rPr>
          <w:rFonts w:ascii="Tahoma" w:hAnsi="Tahoma" w:cs="Tahoma"/>
        </w:rPr>
        <w:t>﻿‍‍</w:t>
      </w:r>
      <w:r w:rsidR="000F57BE" w:rsidRPr="008B3A0F">
        <w:rPr>
          <w:rFonts w:ascii="Arial" w:hAnsi="Arial" w:cs="Arial"/>
        </w:rPr>
        <w:t>​‍​‍‌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</w:t>
      </w:r>
      <w:r w:rsidR="000F57BE" w:rsidRPr="008B3A0F">
        <w:rPr>
          <w:rFonts w:ascii="Arial" w:hAnsi="Arial" w:cs="Arial"/>
        </w:rPr>
        <w:t>​‌‌‍</w:t>
      </w:r>
      <w:r w:rsidR="000F57BE" w:rsidRPr="008B3A0F">
        <w:rPr>
          <w:rFonts w:ascii="Tahoma" w:hAnsi="Tahoma" w:cs="Tahoma"/>
        </w:rPr>
        <w:t>﻿‍‌‍‍‌‌﻿‌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﻿‍‌‍‍‌‌‍﻿﻿</w:t>
      </w:r>
      <w:r w:rsidR="000F57BE" w:rsidRPr="008B3A0F">
        <w:rPr>
          <w:rFonts w:ascii="Arial" w:hAnsi="Arial" w:cs="Arial"/>
        </w:rPr>
        <w:t>​‍​‍​‍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​​‍​‍‌‍‍​‌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​‍‌‍‌‌‌‍‌‍​‍​‍​</w:t>
      </w:r>
      <w:r w:rsidR="000F57BE" w:rsidRPr="008B3A0F">
        <w:rPr>
          <w:rFonts w:ascii="Tahoma" w:hAnsi="Tahoma" w:cs="Tahoma"/>
        </w:rPr>
        <w:t>﻿‍‍</w:t>
      </w:r>
      <w:r w:rsidR="000F57BE" w:rsidRPr="008B3A0F">
        <w:rPr>
          <w:rFonts w:ascii="Arial" w:hAnsi="Arial" w:cs="Arial"/>
        </w:rPr>
        <w:t>​‍​‍‌‍‍​‌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﻿‍‍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﻿﻿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﻿﻿‌‍﻿‌‌‍</w:t>
      </w:r>
      <w:r w:rsidR="000F57BE" w:rsidRPr="008B3A0F">
        <w:rPr>
          <w:rFonts w:ascii="Arial" w:hAnsi="Arial" w:cs="Arial"/>
        </w:rPr>
        <w:t>​‌‌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​‌‍‍​‌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﻿‌﻿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﻿‍‌﻿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</w:t>
      </w:r>
      <w:r w:rsidR="000F57BE" w:rsidRPr="008B3A0F">
        <w:rPr>
          <w:rFonts w:ascii="Arial" w:hAnsi="Arial" w:cs="Arial"/>
        </w:rPr>
        <w:t>​‌‌‍</w:t>
      </w:r>
      <w:r w:rsidR="000F57BE" w:rsidRPr="008B3A0F">
        <w:rPr>
          <w:rFonts w:ascii="Tahoma" w:hAnsi="Tahoma" w:cs="Tahoma"/>
        </w:rPr>
        <w:t>﻿‍‌‍‍‌‌﻿‌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﻿‍‌﻿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﻿‌‌‌‍‌</w:t>
      </w:r>
      <w:r w:rsidR="000F57BE" w:rsidRPr="008B3A0F">
        <w:rPr>
          <w:rFonts w:ascii="Arial" w:hAnsi="Arial" w:cs="Arial"/>
        </w:rPr>
        <w:t>​‌‍‍‌‌‍</w:t>
      </w:r>
      <w:r w:rsidR="000F57BE" w:rsidRPr="008B3A0F">
        <w:rPr>
          <w:rFonts w:ascii="Tahoma" w:hAnsi="Tahoma" w:cs="Tahoma"/>
        </w:rPr>
        <w:t>﻿﻿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﻿﻿‌‍‍‌‌‍﻿‍‌﻿‌</w:t>
      </w:r>
      <w:r w:rsidR="000F57BE" w:rsidRPr="008B3A0F">
        <w:rPr>
          <w:rFonts w:ascii="Arial" w:hAnsi="Arial" w:cs="Arial"/>
        </w:rPr>
        <w:t>​‌‍‌‌‌‍</w:t>
      </w:r>
      <w:r w:rsidR="000F57BE" w:rsidRPr="008B3A0F">
        <w:rPr>
          <w:rFonts w:ascii="Tahoma" w:hAnsi="Tahoma" w:cs="Tahoma"/>
        </w:rPr>
        <w:t>﻿‍‌﻿‌</w:t>
      </w:r>
      <w:r w:rsidR="000F57BE" w:rsidRPr="008B3A0F">
        <w:rPr>
          <w:rFonts w:ascii="Arial" w:hAnsi="Arial" w:cs="Arial"/>
        </w:rPr>
        <w:t>​​‍</w:t>
      </w:r>
      <w:r w:rsidR="000F57BE" w:rsidRPr="008B3A0F">
        <w:rPr>
          <w:rFonts w:ascii="Tahoma" w:hAnsi="Tahoma" w:cs="Tahoma"/>
        </w:rPr>
        <w:t>﻿﻿‌‍‌‌‌‍‌</w:t>
      </w:r>
      <w:r w:rsidR="000F57BE" w:rsidRPr="008B3A0F">
        <w:rPr>
          <w:rFonts w:ascii="Arial" w:hAnsi="Arial" w:cs="Arial"/>
        </w:rPr>
        <w:t>​‌‍‍‌‌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​​‍</w:t>
      </w:r>
      <w:r w:rsidR="000F57BE" w:rsidRPr="008B3A0F">
        <w:rPr>
          <w:rFonts w:ascii="Tahoma" w:hAnsi="Tahoma" w:cs="Tahoma"/>
        </w:rPr>
        <w:t>﻿﻿‌‍﻿‌‌‍﻿﻿‌‍‌</w:t>
      </w:r>
      <w:r w:rsidR="000F57BE" w:rsidRPr="008B3A0F">
        <w:rPr>
          <w:rFonts w:ascii="Arial" w:hAnsi="Arial" w:cs="Arial"/>
        </w:rPr>
        <w:t>​‌‍‌‌​</w:t>
      </w:r>
      <w:r w:rsidR="000F57BE" w:rsidRPr="008B3A0F">
        <w:rPr>
          <w:rFonts w:ascii="Tahoma" w:hAnsi="Tahoma" w:cs="Tahoma"/>
        </w:rPr>
        <w:t>﻿﻿‌‌﻿</w:t>
      </w:r>
      <w:r w:rsidR="000F57BE" w:rsidRPr="008B3A0F">
        <w:rPr>
          <w:rFonts w:ascii="Arial" w:hAnsi="Arial" w:cs="Arial"/>
        </w:rPr>
        <w:t>​​‌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​‍‌‍‌‌‌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﻿‌‍‌‌‌‍﻿‍</w:t>
      </w:r>
      <w:r w:rsidR="000F57BE" w:rsidRPr="008B3A0F">
        <w:rPr>
          <w:rFonts w:ascii="Arial" w:hAnsi="Arial" w:cs="Arial"/>
        </w:rPr>
        <w:t>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​‌‍​‌‌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​‌‍‍‌‌‍</w:t>
      </w:r>
      <w:r w:rsidR="000F57BE" w:rsidRPr="008B3A0F">
        <w:rPr>
          <w:rFonts w:ascii="Tahoma" w:hAnsi="Tahoma" w:cs="Tahoma"/>
        </w:rPr>
        <w:t>﻿﻿‌‍﻿‍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﻿‍﻿‌‍‍‌‌‍‌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﻿‌‌‌‍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﻿‌‍‌‍‌‍‌‍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﻿‌‌‍‌‍‌‍‌‍‌‍‌</w:t>
      </w:r>
      <w:r w:rsidR="000F57BE" w:rsidRPr="008B3A0F">
        <w:rPr>
          <w:rFonts w:ascii="Arial" w:hAnsi="Arial" w:cs="Arial"/>
        </w:rPr>
        <w:t>​‌‍‌​​‍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﻿‌‌‍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​‍‌‍​‍‌‍‌‌​‍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​‌‌‍​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﻿‌‍‌‍‌‍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﻿‌﻿‌‍‌‌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﻿‍﻿‌﻿‌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﻿‍‌‌﻿</w:t>
      </w:r>
      <w:r w:rsidR="000F57BE" w:rsidRPr="008B3A0F">
        <w:rPr>
          <w:rFonts w:ascii="Arial" w:hAnsi="Arial" w:cs="Arial"/>
        </w:rPr>
        <w:t>​​‌‍‌‌​</w:t>
      </w:r>
      <w:r w:rsidR="000F57BE" w:rsidRPr="008B3A0F">
        <w:rPr>
          <w:rFonts w:ascii="Tahoma" w:hAnsi="Tahoma" w:cs="Tahoma"/>
        </w:rPr>
        <w:t>﻿﻿‌‌﻿</w:t>
      </w:r>
      <w:r w:rsidR="000F57BE" w:rsidRPr="008B3A0F">
        <w:rPr>
          <w:rFonts w:ascii="Arial" w:hAnsi="Arial" w:cs="Arial"/>
        </w:rPr>
        <w:t>​​‌‍​‌‌‍‌</w:t>
      </w:r>
      <w:r w:rsidR="000F57BE" w:rsidRPr="008B3A0F">
        <w:rPr>
          <w:rFonts w:ascii="Tahoma" w:hAnsi="Tahoma" w:cs="Tahoma"/>
        </w:rPr>
        <w:t>﻿‌‍‌‌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﻿‍﻿‌﻿</w:t>
      </w:r>
      <w:r w:rsidR="000F57BE" w:rsidRPr="008B3A0F">
        <w:rPr>
          <w:rFonts w:ascii="Arial" w:hAnsi="Arial" w:cs="Arial"/>
        </w:rPr>
        <w:t>​​‌‍​‌‌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​‌‍‍​​</w:t>
      </w:r>
      <w:r w:rsidR="000F57BE" w:rsidRPr="008B3A0F">
        <w:rPr>
          <w:rFonts w:ascii="Tahoma" w:hAnsi="Tahoma" w:cs="Tahoma"/>
        </w:rPr>
        <w:t>﻿﻿‌‌﻿</w:t>
      </w:r>
      <w:r w:rsidR="000F57BE" w:rsidRPr="008B3A0F">
        <w:rPr>
          <w:rFonts w:ascii="Arial" w:hAnsi="Arial" w:cs="Arial"/>
        </w:rPr>
        <w:t>​​‌‍​‌‌‍‌</w:t>
      </w:r>
      <w:r w:rsidR="000F57BE" w:rsidRPr="008B3A0F">
        <w:rPr>
          <w:rFonts w:ascii="Tahoma" w:hAnsi="Tahoma" w:cs="Tahoma"/>
        </w:rPr>
        <w:t>﻿‌‍‌‌‌</w:t>
      </w:r>
      <w:r w:rsidR="000F57BE" w:rsidRPr="008B3A0F">
        <w:rPr>
          <w:rFonts w:ascii="Arial" w:hAnsi="Arial" w:cs="Arial"/>
        </w:rPr>
        <w:t>​​‍‌</w:t>
      </w:r>
      <w:r w:rsidR="000F57BE" w:rsidRPr="008B3A0F">
        <w:rPr>
          <w:rFonts w:ascii="Tahoma" w:hAnsi="Tahoma" w:cs="Tahoma"/>
        </w:rPr>
        <w:t>﻿‌‌‌‍‍‌‌‍﻿</w:t>
      </w:r>
      <w:r w:rsidR="000F57BE" w:rsidRPr="008B3A0F">
        <w:rPr>
          <w:rFonts w:ascii="Arial" w:hAnsi="Arial" w:cs="Arial"/>
        </w:rPr>
        <w:t>​‌‍‌​‌‍‌‌‌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​​‍‌‌</w:t>
      </w:r>
      <w:r w:rsidR="000F57BE" w:rsidRPr="008B3A0F">
        <w:rPr>
          <w:rFonts w:ascii="Tahoma" w:hAnsi="Tahoma" w:cs="Tahoma"/>
        </w:rPr>
        <w:t>﻿﻿‌‍‍﻿‌‍‌‌‌﻿‍‌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​‌‍​‌​</w:t>
      </w:r>
      <w:r w:rsidR="000F57BE" w:rsidRPr="008B3A0F">
        <w:rPr>
          <w:rFonts w:ascii="Tahoma" w:hAnsi="Tahoma" w:cs="Tahoma"/>
        </w:rPr>
        <w:t>﻿‌﻿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​‌​​‍</w:t>
      </w:r>
      <w:r w:rsidR="000F57BE" w:rsidRPr="008B3A0F">
        <w:rPr>
          <w:rFonts w:ascii="Tahoma" w:hAnsi="Tahoma" w:cs="Tahoma"/>
        </w:rPr>
        <w:t>﻿‍‌﻿‌</w:t>
      </w:r>
      <w:r w:rsidR="000F57BE" w:rsidRPr="008B3A0F">
        <w:rPr>
          <w:rFonts w:ascii="Arial" w:hAnsi="Arial" w:cs="Arial"/>
        </w:rPr>
        <w:t>​‌‍‌‌‌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​​‍‌‌</w:t>
      </w:r>
      <w:r w:rsidR="000F57BE" w:rsidRPr="008B3A0F">
        <w:rPr>
          <w:rFonts w:ascii="Tahoma" w:hAnsi="Tahoma" w:cs="Tahoma"/>
        </w:rPr>
        <w:t>﻿﻿‌‍‍﻿‌‍‌‌‌﻿‍‌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​‌‍​‍​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​‌‌‍‌‍​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​‌‍​‌​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​‍‌‍​‌​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​‌​​‍</w:t>
      </w:r>
      <w:r w:rsidR="000F57BE" w:rsidRPr="008B3A0F">
        <w:rPr>
          <w:rFonts w:ascii="Tahoma" w:hAnsi="Tahoma" w:cs="Tahoma"/>
        </w:rPr>
        <w:t>﻿‍‌‍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﻿‌‍‍</w:t>
      </w:r>
      <w:r w:rsidR="000F57BE" w:rsidRPr="008B3A0F">
        <w:rPr>
          <w:rFonts w:ascii="Arial" w:hAnsi="Arial" w:cs="Arial"/>
        </w:rPr>
        <w:t>​‌‍‍‌‌‍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​‌‍‌​‌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​‍‌‍‌‌‌‍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​​‍‌‌</w:t>
      </w:r>
      <w:r w:rsidR="000F57BE" w:rsidRPr="008B3A0F">
        <w:rPr>
          <w:rFonts w:ascii="Tahoma" w:hAnsi="Tahoma" w:cs="Tahoma"/>
        </w:rPr>
        <w:t>﻿﻿‌‍‍﻿‌‍‌‌‌﻿‍‌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​‌‌‍‌​​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​​‌‍​‍‌‍​‍‌‍​‌​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​‌​​‍</w:t>
      </w:r>
      <w:r w:rsidR="000F57BE" w:rsidRPr="008B3A0F">
        <w:rPr>
          <w:rFonts w:ascii="Tahoma" w:hAnsi="Tahoma" w:cs="Tahoma"/>
        </w:rPr>
        <w:t>﻿‍‌﻿‌</w:t>
      </w:r>
      <w:r w:rsidR="000F57BE" w:rsidRPr="008B3A0F">
        <w:rPr>
          <w:rFonts w:ascii="Arial" w:hAnsi="Arial" w:cs="Arial"/>
        </w:rPr>
        <w:t>​‌‍‌‌‌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﻿﻿﻿‌‍</w:t>
      </w:r>
      <w:r w:rsidR="000F57BE" w:rsidRPr="008B3A0F">
        <w:rPr>
          <w:rFonts w:ascii="Arial" w:hAnsi="Arial" w:cs="Arial"/>
        </w:rPr>
        <w:t>​‍‌‍​‌‌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﻿‌‍‌‌‌‌‌‌‌﻿</w:t>
      </w:r>
      <w:r w:rsidR="000F57BE" w:rsidRPr="008B3A0F">
        <w:rPr>
          <w:rFonts w:ascii="Arial" w:hAnsi="Arial" w:cs="Arial"/>
        </w:rPr>
        <w:t>​‍‌‍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﻿﻿‌‌‍‍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​​‌​‍‌‌​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​‍‌​‌‍​‍‌‌​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​‍‌​‌‍‌‍</w:t>
      </w:r>
      <w:r w:rsidR="000F57BE" w:rsidRPr="008B3A0F">
        <w:rPr>
          <w:rFonts w:ascii="Tahoma" w:hAnsi="Tahoma" w:cs="Tahoma"/>
        </w:rPr>
        <w:t>﻿‌‌‍</w:t>
      </w:r>
      <w:r w:rsidR="000F57BE" w:rsidRPr="008B3A0F">
        <w:rPr>
          <w:rFonts w:ascii="Arial" w:hAnsi="Arial" w:cs="Arial"/>
        </w:rPr>
        <w:t>​‌‌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​‌‍‍​‌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﻿‌﻿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﻿‍‌﻿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</w:t>
      </w:r>
      <w:r w:rsidR="000F57BE" w:rsidRPr="008B3A0F">
        <w:rPr>
          <w:rFonts w:ascii="Arial" w:hAnsi="Arial" w:cs="Arial"/>
        </w:rPr>
        <w:t>​‌‌‍</w:t>
      </w:r>
      <w:r w:rsidR="000F57BE" w:rsidRPr="008B3A0F">
        <w:rPr>
          <w:rFonts w:ascii="Tahoma" w:hAnsi="Tahoma" w:cs="Tahoma"/>
        </w:rPr>
        <w:t>﻿‍‌‍‍‌‌﻿‌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﻿‍‌﻿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﻿‌‌‌‍‌</w:t>
      </w:r>
      <w:r w:rsidR="000F57BE" w:rsidRPr="008B3A0F">
        <w:rPr>
          <w:rFonts w:ascii="Arial" w:hAnsi="Arial" w:cs="Arial"/>
        </w:rPr>
        <w:t>​‌‍‍‌‌‍</w:t>
      </w:r>
      <w:r w:rsidR="000F57BE" w:rsidRPr="008B3A0F">
        <w:rPr>
          <w:rFonts w:ascii="Tahoma" w:hAnsi="Tahoma" w:cs="Tahoma"/>
        </w:rPr>
        <w:t>﻿﻿</w:t>
      </w:r>
      <w:r w:rsidR="000F57BE" w:rsidRPr="008B3A0F">
        <w:rPr>
          <w:rFonts w:ascii="Arial" w:hAnsi="Arial" w:cs="Arial"/>
        </w:rPr>
        <w:t>​‍‌‍‌‍‍‌‌‍‌​​</w:t>
      </w:r>
      <w:r w:rsidR="000F57BE" w:rsidRPr="008B3A0F">
        <w:rPr>
          <w:rFonts w:ascii="Tahoma" w:hAnsi="Tahoma" w:cs="Tahoma"/>
        </w:rPr>
        <w:t>﻿﻿‌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﻿‌‌‌‍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﻿‌‍‌‍‌‍‌‍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﻿‌‌‍‌‍‌‍‌‍</w:t>
      </w:r>
      <w:r w:rsidR="000F57BE" w:rsidRPr="008B3A0F">
        <w:rPr>
          <w:rFonts w:ascii="Arial" w:hAnsi="Arial" w:cs="Arial"/>
        </w:rPr>
        <w:t>‌‍‌​‌‍‌​​‍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﻿‍‌</w:t>
      </w:r>
      <w:r w:rsidR="000F57BE" w:rsidRPr="008B3A0F">
        <w:rPr>
          <w:rFonts w:ascii="Arial" w:hAnsi="Arial" w:cs="Arial"/>
        </w:rPr>
        <w:t>​‍</w:t>
      </w:r>
      <w:r w:rsidR="000F57BE" w:rsidRPr="008B3A0F">
        <w:rPr>
          <w:rFonts w:ascii="Tahoma" w:hAnsi="Tahoma" w:cs="Tahoma"/>
        </w:rPr>
        <w:t>﻿‌‌‍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​‍‌‍​‍‌‍‌‌​‍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​‌‌‍​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﻿‌‍‌‍‌‍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﻿‌﻿‌‍‌‌</w:t>
      </w:r>
      <w:r w:rsidR="000F57BE" w:rsidRPr="008B3A0F">
        <w:rPr>
          <w:rFonts w:ascii="Arial" w:hAnsi="Arial" w:cs="Arial"/>
        </w:rPr>
        <w:t>​‍‌‍‌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﻿‍‌‌﻿</w:t>
      </w:r>
      <w:r w:rsidR="000F57BE" w:rsidRPr="008B3A0F">
        <w:rPr>
          <w:rFonts w:ascii="Arial" w:hAnsi="Arial" w:cs="Arial"/>
        </w:rPr>
        <w:t>​​‌‍‌‌​</w:t>
      </w:r>
      <w:r w:rsidR="000F57BE" w:rsidRPr="008B3A0F">
        <w:rPr>
          <w:rFonts w:ascii="Tahoma" w:hAnsi="Tahoma" w:cs="Tahoma"/>
        </w:rPr>
        <w:t>﻿﻿‌‌﻿</w:t>
      </w:r>
      <w:r w:rsidR="000F57BE" w:rsidRPr="008B3A0F">
        <w:rPr>
          <w:rFonts w:ascii="Arial" w:hAnsi="Arial" w:cs="Arial"/>
        </w:rPr>
        <w:t>​​‌‍​‌‌‍‌</w:t>
      </w:r>
      <w:r w:rsidR="000F57BE" w:rsidRPr="008B3A0F">
        <w:rPr>
          <w:rFonts w:ascii="Tahoma" w:hAnsi="Tahoma" w:cs="Tahoma"/>
        </w:rPr>
        <w:t>﻿‌‍‌‌</w:t>
      </w:r>
      <w:r w:rsidR="000F57BE" w:rsidRPr="008B3A0F">
        <w:rPr>
          <w:rFonts w:ascii="Arial" w:hAnsi="Arial" w:cs="Arial"/>
        </w:rPr>
        <w:t>​‍‌‍‌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​​‌‍​‌‌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​‌‍‍​​</w:t>
      </w:r>
      <w:r w:rsidR="000F57BE" w:rsidRPr="008B3A0F">
        <w:rPr>
          <w:rFonts w:ascii="Tahoma" w:hAnsi="Tahoma" w:cs="Tahoma"/>
        </w:rPr>
        <w:t>﻿﻿‌‌﻿</w:t>
      </w:r>
      <w:r w:rsidR="000F57BE" w:rsidRPr="008B3A0F">
        <w:rPr>
          <w:rFonts w:ascii="Arial" w:hAnsi="Arial" w:cs="Arial"/>
        </w:rPr>
        <w:t>​​‌‍​‌‌‍‌</w:t>
      </w:r>
      <w:r w:rsidR="000F57BE" w:rsidRPr="008B3A0F">
        <w:rPr>
          <w:rFonts w:ascii="Tahoma" w:hAnsi="Tahoma" w:cs="Tahoma"/>
        </w:rPr>
        <w:t>﻿‌‍‌‌‌</w:t>
      </w:r>
      <w:r w:rsidR="000F57BE" w:rsidRPr="008B3A0F">
        <w:rPr>
          <w:rFonts w:ascii="Arial" w:hAnsi="Arial" w:cs="Arial"/>
        </w:rPr>
        <w:t>​​‍‌</w:t>
      </w:r>
      <w:r w:rsidR="000F57BE" w:rsidRPr="008B3A0F">
        <w:rPr>
          <w:rFonts w:ascii="Tahoma" w:hAnsi="Tahoma" w:cs="Tahoma"/>
        </w:rPr>
        <w:t>﻿‌‌‌‍‍‌‌‍﻿</w:t>
      </w:r>
      <w:r w:rsidR="000F57BE" w:rsidRPr="008B3A0F">
        <w:rPr>
          <w:rFonts w:ascii="Arial" w:hAnsi="Arial" w:cs="Arial"/>
        </w:rPr>
        <w:t>​‌‍‌​‌‍‌‌‌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​​‍‌‌</w:t>
      </w:r>
      <w:r w:rsidR="000F57BE" w:rsidRPr="008B3A0F">
        <w:rPr>
          <w:rFonts w:ascii="Tahoma" w:hAnsi="Tahoma" w:cs="Tahoma"/>
        </w:rPr>
        <w:t>﻿﻿‌‍‍﻿‌‍‌‌‌﻿‍‌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​‌‍​‌​</w:t>
      </w:r>
      <w:r w:rsidR="000F57BE" w:rsidRPr="008B3A0F">
        <w:rPr>
          <w:rFonts w:ascii="Tahoma" w:hAnsi="Tahoma" w:cs="Tahoma"/>
        </w:rPr>
        <w:t>﻿‌﻿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​‌​​‍</w:t>
      </w:r>
      <w:r w:rsidR="000F57BE" w:rsidRPr="008B3A0F">
        <w:rPr>
          <w:rFonts w:ascii="Tahoma" w:hAnsi="Tahoma" w:cs="Tahoma"/>
        </w:rPr>
        <w:t>﻿‍‌﻿‌</w:t>
      </w:r>
      <w:r w:rsidR="000F57BE" w:rsidRPr="008B3A0F">
        <w:rPr>
          <w:rFonts w:ascii="Arial" w:hAnsi="Arial" w:cs="Arial"/>
        </w:rPr>
        <w:t>​‌‍‌‌‌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​​‍‌‌</w:t>
      </w:r>
      <w:r w:rsidR="000F57BE" w:rsidRPr="008B3A0F">
        <w:rPr>
          <w:rFonts w:ascii="Tahoma" w:hAnsi="Tahoma" w:cs="Tahoma"/>
        </w:rPr>
        <w:t>﻿﻿‌‍‍﻿‌‍‌‌‌﻿‍‌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​‌‍​‍​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​‌‌‍‌‍​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​‌‍​‌​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​‍‌‍​‌​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​‌​​‍</w:t>
      </w:r>
      <w:r w:rsidR="000F57BE" w:rsidRPr="008B3A0F">
        <w:rPr>
          <w:rFonts w:ascii="Tahoma" w:hAnsi="Tahoma" w:cs="Tahoma"/>
        </w:rPr>
        <w:t>﻿‍‌‍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﻿‌‍‍</w:t>
      </w:r>
      <w:r w:rsidR="000F57BE" w:rsidRPr="008B3A0F">
        <w:rPr>
          <w:rFonts w:ascii="Arial" w:hAnsi="Arial" w:cs="Arial"/>
        </w:rPr>
        <w:t>​‌‍‍‌‌‍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​‌‍‌​‌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​‍‌‍‌‌‌‍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​​‍‌‌</w:t>
      </w:r>
      <w:r w:rsidR="000F57BE" w:rsidRPr="008B3A0F">
        <w:rPr>
          <w:rFonts w:ascii="Tahoma" w:hAnsi="Tahoma" w:cs="Tahoma"/>
        </w:rPr>
        <w:t>﻿﻿‌‍‍﻿‌‍‌‌‌﻿‍‌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​‌​​‍‌‌​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﻿‌‍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</w:t>
      </w:r>
      <w:r w:rsidR="000F57BE" w:rsidRPr="008B3A0F">
        <w:rPr>
          <w:rFonts w:ascii="Arial" w:hAnsi="Arial" w:cs="Arial"/>
        </w:rPr>
        <w:t>​‌​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​‌‌‍‌​​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​​‌‍​‍‌‍​‍‌‍​‌​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﻿‌‌</w:t>
      </w:r>
      <w:r w:rsidR="000F57BE" w:rsidRPr="008B3A0F">
        <w:rPr>
          <w:rFonts w:ascii="Arial" w:hAnsi="Arial" w:cs="Arial"/>
        </w:rPr>
        <w:t>​‍‌‌​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​‍​‍‌‌​</w:t>
      </w:r>
      <w:r w:rsidR="000F57BE" w:rsidRPr="008B3A0F">
        <w:rPr>
          <w:rFonts w:ascii="Tahoma" w:hAnsi="Tahoma" w:cs="Tahoma"/>
        </w:rPr>
        <w:t>﻿‌‌‌</w:t>
      </w:r>
      <w:r w:rsidR="000F57BE" w:rsidRPr="008B3A0F">
        <w:rPr>
          <w:rFonts w:ascii="Arial" w:hAnsi="Arial" w:cs="Arial"/>
        </w:rPr>
        <w:t>​‌​​‍</w:t>
      </w:r>
      <w:r w:rsidR="000F57BE" w:rsidRPr="008B3A0F">
        <w:rPr>
          <w:rFonts w:ascii="Tahoma" w:hAnsi="Tahoma" w:cs="Tahoma"/>
        </w:rPr>
        <w:t>﻿‍‌﻿‌</w:t>
      </w:r>
      <w:r w:rsidR="000F57BE" w:rsidRPr="008B3A0F">
        <w:rPr>
          <w:rFonts w:ascii="Arial" w:hAnsi="Arial" w:cs="Arial"/>
        </w:rPr>
        <w:t>​‌‍‌‌‌</w:t>
      </w:r>
      <w:r w:rsidR="000F57BE" w:rsidRPr="008B3A0F">
        <w:rPr>
          <w:rFonts w:ascii="Tahoma" w:hAnsi="Tahoma" w:cs="Tahoma"/>
        </w:rPr>
        <w:t>﻿‍</w:t>
      </w:r>
      <w:r w:rsidR="000F57BE" w:rsidRPr="008B3A0F">
        <w:rPr>
          <w:rFonts w:ascii="Arial" w:hAnsi="Arial" w:cs="Arial"/>
        </w:rPr>
        <w:t>​‌</w:t>
      </w:r>
      <w:r w:rsidR="000F57BE" w:rsidRPr="008B3A0F">
        <w:rPr>
          <w:rFonts w:ascii="Tahoma" w:hAnsi="Tahoma" w:cs="Tahoma"/>
        </w:rPr>
        <w:t>﻿‌</w:t>
      </w:r>
      <w:r w:rsidR="000F57BE" w:rsidRPr="008B3A0F">
        <w:rPr>
          <w:rFonts w:ascii="Arial" w:hAnsi="Arial" w:cs="Arial"/>
        </w:rPr>
        <w:t>​​‍‌‍‌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​​‌‍‌‌‌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​‍‌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﻿‌﻿</w:t>
      </w:r>
      <w:r w:rsidR="000F57BE" w:rsidRPr="008B3A0F">
        <w:rPr>
          <w:rFonts w:ascii="Arial" w:hAnsi="Arial" w:cs="Arial"/>
        </w:rPr>
        <w:t>​​‌‍‌‌‌‍​</w:t>
      </w:r>
      <w:r w:rsidR="000F57BE" w:rsidRPr="008B3A0F">
        <w:rPr>
          <w:rFonts w:ascii="Tahoma" w:hAnsi="Tahoma" w:cs="Tahoma"/>
        </w:rPr>
        <w:t>﻿‌﻿‌</w:t>
      </w:r>
      <w:r w:rsidR="000F57BE" w:rsidRPr="008B3A0F">
        <w:rPr>
          <w:rFonts w:ascii="Arial" w:hAnsi="Arial" w:cs="Arial"/>
        </w:rPr>
        <w:t>​‌‍‍‌‌</w:t>
      </w:r>
      <w:r w:rsidR="000F57BE" w:rsidRPr="008B3A0F">
        <w:rPr>
          <w:rFonts w:ascii="Tahoma" w:hAnsi="Tahoma" w:cs="Tahoma"/>
        </w:rPr>
        <w:t>﻿‌‍‌‍‌‌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﻿﻿‌‌﻿</w:t>
      </w:r>
      <w:r w:rsidR="000F57BE" w:rsidRPr="008B3A0F">
        <w:rPr>
          <w:rFonts w:ascii="Arial" w:hAnsi="Arial" w:cs="Arial"/>
        </w:rPr>
        <w:t>​​‌</w:t>
      </w:r>
      <w:r w:rsidR="000F57BE" w:rsidRPr="008B3A0F">
        <w:rPr>
          <w:rFonts w:ascii="Tahoma" w:hAnsi="Tahoma" w:cs="Tahoma"/>
        </w:rPr>
        <w:t>﻿‌‌‌‍</w:t>
      </w:r>
      <w:r w:rsidR="000F57BE" w:rsidRPr="008B3A0F">
        <w:rPr>
          <w:rFonts w:ascii="Arial" w:hAnsi="Arial" w:cs="Arial"/>
        </w:rPr>
        <w:t>​‍‌‍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​‌‍‍‌‌</w:t>
      </w:r>
      <w:r w:rsidR="000F57BE" w:rsidRPr="008B3A0F">
        <w:rPr>
          <w:rFonts w:ascii="Tahoma" w:hAnsi="Tahoma" w:cs="Tahoma"/>
        </w:rPr>
        <w:t>﻿</w:t>
      </w:r>
      <w:r w:rsidR="000F57BE" w:rsidRPr="008B3A0F">
        <w:rPr>
          <w:rFonts w:ascii="Arial" w:hAnsi="Arial" w:cs="Arial"/>
        </w:rPr>
        <w:t>​</w:t>
      </w:r>
      <w:r w:rsidR="000F57BE" w:rsidRPr="008B3A0F">
        <w:rPr>
          <w:rFonts w:ascii="Tahoma" w:hAnsi="Tahoma" w:cs="Tahoma"/>
        </w:rPr>
        <w:t>﻿‌‍‍</w:t>
      </w:r>
      <w:r w:rsidR="000F57BE" w:rsidRPr="008B3A0F">
        <w:rPr>
          <w:rFonts w:ascii="Arial" w:hAnsi="Arial" w:cs="Arial"/>
        </w:rPr>
        <w:t>​‌‍‌‌‌‍‌​​‍​‍‌</w:t>
      </w:r>
      <w:r w:rsidR="000F57BE" w:rsidRPr="008B3A0F">
        <w:rPr>
          <w:rFonts w:ascii="Tahoma" w:hAnsi="Tahoma" w:cs="Tahoma"/>
        </w:rPr>
        <w:t>﻿﻿</w:t>
      </w:r>
      <w:r w:rsidR="000F57BE" w:rsidRPr="008B3A0F">
        <w:rPr>
          <w:rFonts w:ascii="Arial" w:hAnsi="Arial" w:cs="Arial"/>
        </w:rPr>
        <w:t>1729 combines the energy of a new venture with the security and support of an established educational group</w:t>
      </w:r>
      <w:r w:rsidR="00540A3B">
        <w:rPr>
          <w:rFonts w:ascii="Arial" w:hAnsi="Arial" w:cs="Arial"/>
        </w:rPr>
        <w:t>.</w:t>
      </w:r>
    </w:p>
    <w:p w14:paraId="675B748D" w14:textId="74F1DF1B" w:rsidR="000F57BE" w:rsidRPr="008B3A0F" w:rsidRDefault="00267638" w:rsidP="00267638">
      <w:pPr>
        <w:rPr>
          <w:rFonts w:ascii="Arial" w:hAnsi="Arial" w:cs="Arial"/>
        </w:rPr>
      </w:pPr>
      <w:r w:rsidRPr="008B3A0F">
        <w:rPr>
          <w:rFonts w:ascii="Arial" w:hAnsi="Arial" w:cs="Arial"/>
        </w:rPr>
        <w:t>The Head of Operations will act as the Head’s principal strategic partner — ensuring that operational, financial, and marketing elements of the new school are expertly planned and delivered.</w:t>
      </w:r>
      <w:r w:rsidR="000F57BE" w:rsidRPr="008B3A0F">
        <w:rPr>
          <w:rFonts w:ascii="Arial" w:hAnsi="Arial" w:cs="Arial"/>
        </w:rPr>
        <w:t xml:space="preserve"> They will lead all non-academic functions that underpin the success of 1729, including marketing, admissions and outreach, together with key supporting functions including finance, estates, HR and IT.</w:t>
      </w:r>
      <w:r w:rsidR="005C2D1B" w:rsidRPr="008B3A0F">
        <w:rPr>
          <w:rFonts w:ascii="Arial" w:hAnsi="Arial" w:cs="Arial"/>
        </w:rPr>
        <w:t xml:space="preserve"> </w:t>
      </w:r>
      <w:r w:rsidR="00E74269" w:rsidRPr="008B3A0F">
        <w:rPr>
          <w:rFonts w:ascii="Arial" w:hAnsi="Arial" w:cs="Arial"/>
        </w:rPr>
        <w:t xml:space="preserve">The Head of Operations </w:t>
      </w:r>
      <w:r w:rsidR="000F57BE" w:rsidRPr="008B3A0F">
        <w:rPr>
          <w:rFonts w:ascii="Arial" w:hAnsi="Arial" w:cs="Arial"/>
        </w:rPr>
        <w:t>will work in close collaboration with senior functional leads across the Mill Hill Education Group</w:t>
      </w:r>
      <w:r w:rsidR="00E74269" w:rsidRPr="008B3A0F">
        <w:rPr>
          <w:rFonts w:ascii="Arial" w:hAnsi="Arial" w:cs="Arial"/>
        </w:rPr>
        <w:t xml:space="preserve"> and </w:t>
      </w:r>
      <w:r w:rsidR="000F57BE" w:rsidRPr="008B3A0F">
        <w:rPr>
          <w:rFonts w:ascii="Arial" w:hAnsi="Arial" w:cs="Arial"/>
        </w:rPr>
        <w:t xml:space="preserve">will benefit from the support and expertise of </w:t>
      </w:r>
      <w:r w:rsidR="00A6192D" w:rsidRPr="008B3A0F">
        <w:rPr>
          <w:rFonts w:ascii="Arial" w:hAnsi="Arial" w:cs="Arial"/>
        </w:rPr>
        <w:t xml:space="preserve">the wider </w:t>
      </w:r>
      <w:r w:rsidR="007745B5" w:rsidRPr="008B3A0F">
        <w:rPr>
          <w:rFonts w:ascii="Arial" w:hAnsi="Arial" w:cs="Arial"/>
        </w:rPr>
        <w:t>G</w:t>
      </w:r>
      <w:r w:rsidR="00A6192D" w:rsidRPr="008B3A0F">
        <w:rPr>
          <w:rFonts w:ascii="Arial" w:hAnsi="Arial" w:cs="Arial"/>
        </w:rPr>
        <w:t>roup</w:t>
      </w:r>
      <w:r w:rsidR="001B6EF4" w:rsidRPr="008B3A0F">
        <w:rPr>
          <w:rFonts w:ascii="Arial" w:hAnsi="Arial" w:cs="Arial"/>
        </w:rPr>
        <w:t xml:space="preserve">. </w:t>
      </w:r>
    </w:p>
    <w:p w14:paraId="2E6ED82F" w14:textId="4C0C4458" w:rsidR="00C40DC4" w:rsidRPr="008B3A0F" w:rsidRDefault="00C40DC4" w:rsidP="00267638">
      <w:pPr>
        <w:rPr>
          <w:rFonts w:ascii="Arial" w:hAnsi="Arial" w:cs="Arial"/>
        </w:rPr>
      </w:pPr>
      <w:r w:rsidRPr="008B3A0F">
        <w:rPr>
          <w:rFonts w:ascii="Arial" w:hAnsi="Arial" w:cs="Arial"/>
        </w:rPr>
        <w:t>Candidates will evidence success at developing high quality operational processes in complex organisations through a collaborative and enabling style.</w:t>
      </w:r>
      <w:r w:rsidR="00937E75" w:rsidRPr="008B3A0F">
        <w:rPr>
          <w:rFonts w:ascii="Arial" w:hAnsi="Arial" w:cs="Arial"/>
        </w:rPr>
        <w:t xml:space="preserve"> A strong skill set including operational delivery, strategic planning and execution and finance is required.</w:t>
      </w:r>
      <w:r w:rsidR="00DD73EA" w:rsidRPr="008B3A0F">
        <w:rPr>
          <w:rFonts w:ascii="Arial" w:hAnsi="Arial" w:cs="Arial"/>
        </w:rPr>
        <w:t xml:space="preserve"> The role requires ambition, rigour, energy and resilience complemented by exceptional interpersonal abilities and a keen eye for detail.</w:t>
      </w:r>
      <w:r w:rsidR="00814269" w:rsidRPr="008B3A0F">
        <w:rPr>
          <w:rFonts w:ascii="Arial" w:hAnsi="Arial" w:cs="Arial"/>
        </w:rPr>
        <w:t xml:space="preserve"> </w:t>
      </w:r>
    </w:p>
    <w:p w14:paraId="725F06DF" w14:textId="09A2E55A" w:rsidR="00F46A4E" w:rsidRPr="008B3A0F" w:rsidRDefault="00267638" w:rsidP="00267638">
      <w:pPr>
        <w:rPr>
          <w:rFonts w:ascii="Arial" w:hAnsi="Arial" w:cs="Arial"/>
        </w:rPr>
      </w:pPr>
      <w:r w:rsidRPr="008B3A0F">
        <w:rPr>
          <w:rFonts w:ascii="Arial" w:hAnsi="Arial" w:cs="Arial"/>
        </w:rPr>
        <w:t xml:space="preserve">Prior experience in the education sector is not a pre-requisite, and applications are encouraged from candidates </w:t>
      </w:r>
      <w:r w:rsidR="002652AE" w:rsidRPr="008B3A0F">
        <w:rPr>
          <w:rFonts w:ascii="Arial" w:hAnsi="Arial" w:cs="Arial"/>
        </w:rPr>
        <w:t xml:space="preserve">from a diverse range of professional backgrounds. </w:t>
      </w:r>
      <w:r w:rsidRPr="008B3A0F">
        <w:rPr>
          <w:rFonts w:ascii="Arial" w:hAnsi="Arial" w:cs="Arial"/>
        </w:rPr>
        <w:t>The successful candidate</w:t>
      </w:r>
      <w:r w:rsidR="001E3DCB" w:rsidRPr="008B3A0F">
        <w:rPr>
          <w:rFonts w:ascii="Arial" w:hAnsi="Arial" w:cs="Arial"/>
        </w:rPr>
        <w:t xml:space="preserve"> </w:t>
      </w:r>
      <w:r w:rsidRPr="008B3A0F">
        <w:rPr>
          <w:rFonts w:ascii="Arial" w:hAnsi="Arial" w:cs="Arial"/>
        </w:rPr>
        <w:t>must, however, demonstrate empathy with independent education and a commitment to the school and wider Group’s values and ethos. </w:t>
      </w:r>
    </w:p>
    <w:p w14:paraId="1DA23C64" w14:textId="1DB189B7" w:rsidR="00F46A4E" w:rsidRPr="008B3A0F" w:rsidRDefault="00F46A4E" w:rsidP="00F46A4E">
      <w:pPr>
        <w:rPr>
          <w:rFonts w:ascii="Arial" w:hAnsi="Arial" w:cs="Arial"/>
        </w:rPr>
      </w:pPr>
      <w:r w:rsidRPr="008B3A0F">
        <w:rPr>
          <w:rFonts w:ascii="Arial" w:hAnsi="Arial" w:cs="Arial"/>
        </w:rPr>
        <w:t>A highly attractive remuneration package will be available for the successful candidate.  </w:t>
      </w:r>
    </w:p>
    <w:p w14:paraId="73F37CDA" w14:textId="44335219" w:rsidR="00F46A4E" w:rsidRPr="008B3A0F" w:rsidRDefault="00F46A4E" w:rsidP="00F46A4E">
      <w:pPr>
        <w:rPr>
          <w:rFonts w:ascii="Arial" w:hAnsi="Arial" w:cs="Arial"/>
        </w:rPr>
      </w:pPr>
      <w:r w:rsidRPr="008B3A0F">
        <w:rPr>
          <w:rFonts w:ascii="Arial" w:hAnsi="Arial" w:cs="Arial"/>
        </w:rPr>
        <w:t>For more information about the role and details of how to apply, please visit </w:t>
      </w:r>
      <w:hyperlink r:id="rId8" w:tgtFrame="_blank" w:history="1">
        <w:r w:rsidRPr="008B3A0F">
          <w:rPr>
            <w:rStyle w:val="Hyperlink"/>
            <w:rFonts w:ascii="Arial" w:hAnsi="Arial" w:cs="Arial"/>
          </w:rPr>
          <w:t>www.rsacademics.com</w:t>
        </w:r>
      </w:hyperlink>
    </w:p>
    <w:p w14:paraId="5F099DB2" w14:textId="77777777" w:rsidR="00F46A4E" w:rsidRPr="008B3A0F" w:rsidRDefault="00F46A4E" w:rsidP="00F46A4E">
      <w:pPr>
        <w:rPr>
          <w:rFonts w:ascii="Arial" w:hAnsi="Arial" w:cs="Arial"/>
        </w:rPr>
      </w:pPr>
      <w:r w:rsidRPr="008B3A0F">
        <w:rPr>
          <w:rFonts w:ascii="Arial" w:hAnsi="Arial" w:cs="Arial"/>
        </w:rPr>
        <w:t>Interested candidates are invited to contact RSAcademics to arrange an informal and confidential discussion about the role:  </w:t>
      </w:r>
    </w:p>
    <w:p w14:paraId="04BEE180" w14:textId="31D752DC" w:rsidR="006C1785" w:rsidRPr="008B3A0F" w:rsidRDefault="00F46A4E" w:rsidP="00267638">
      <w:pPr>
        <w:rPr>
          <w:rFonts w:ascii="Arial" w:hAnsi="Arial" w:cs="Arial"/>
        </w:rPr>
      </w:pPr>
      <w:r w:rsidRPr="008B3A0F">
        <w:rPr>
          <w:rFonts w:ascii="Arial" w:hAnsi="Arial" w:cs="Arial"/>
        </w:rPr>
        <w:t>Nina Lambert: </w:t>
      </w:r>
      <w:hyperlink r:id="rId9" w:tgtFrame="_blank" w:history="1">
        <w:r w:rsidRPr="008B3A0F">
          <w:rPr>
            <w:rStyle w:val="Hyperlink"/>
            <w:rFonts w:ascii="Arial" w:hAnsi="Arial" w:cs="Arial"/>
          </w:rPr>
          <w:t>ninalambert@rsacademics.com</w:t>
        </w:r>
      </w:hyperlink>
      <w:r w:rsidRPr="008B3A0F">
        <w:rPr>
          <w:rFonts w:ascii="Arial" w:hAnsi="Arial" w:cs="Arial"/>
        </w:rPr>
        <w:t> </w:t>
      </w:r>
    </w:p>
    <w:p w14:paraId="1D54AC51" w14:textId="08ECEFF9" w:rsidR="00267638" w:rsidRPr="008B3A0F" w:rsidRDefault="00267638" w:rsidP="00267638">
      <w:pPr>
        <w:rPr>
          <w:rFonts w:ascii="Arial" w:hAnsi="Arial" w:cs="Arial"/>
        </w:rPr>
      </w:pPr>
      <w:r w:rsidRPr="008B3A0F">
        <w:rPr>
          <w:rFonts w:ascii="Arial" w:hAnsi="Arial" w:cs="Arial"/>
          <w:b/>
          <w:bCs/>
        </w:rPr>
        <w:t>The deadline for receipt of applications is 10.00am on Tuesday 7 April 2026. </w:t>
      </w:r>
      <w:r w:rsidRPr="008B3A0F">
        <w:rPr>
          <w:rFonts w:ascii="Arial" w:hAnsi="Arial" w:cs="Arial"/>
        </w:rPr>
        <w:t> </w:t>
      </w:r>
    </w:p>
    <w:p w14:paraId="5B64A047" w14:textId="0569DE86" w:rsidR="005E6723" w:rsidRPr="008B3A0F" w:rsidRDefault="005E6723" w:rsidP="005E6723">
      <w:pPr>
        <w:pStyle w:val="ListParagraph"/>
        <w:numPr>
          <w:ilvl w:val="0"/>
          <w:numId w:val="1"/>
        </w:numPr>
        <w:spacing w:before="60" w:after="60" w:line="228" w:lineRule="auto"/>
        <w:ind w:left="357" w:hanging="357"/>
        <w:rPr>
          <w:rStyle w:val="normaltextrun"/>
          <w:rFonts w:ascii="Arial" w:eastAsia="Montserrat" w:hAnsi="Arial" w:cs="Arial"/>
          <w:i/>
          <w:iCs/>
          <w:kern w:val="0"/>
          <w:sz w:val="20"/>
          <w:szCs w:val="20"/>
          <w14:ligatures w14:val="none"/>
        </w:rPr>
      </w:pPr>
      <w:r w:rsidRPr="008B3A0F">
        <w:rPr>
          <w:rFonts w:ascii="Arial" w:eastAsia="Montserrat" w:hAnsi="Arial" w:cs="Arial"/>
          <w:i/>
          <w:iCs/>
          <w:kern w:val="0"/>
          <w:sz w:val="20"/>
          <w:szCs w:val="20"/>
          <w14:ligatures w14:val="none"/>
        </w:rPr>
        <w:t xml:space="preserve">1729 Maths School </w:t>
      </w:r>
      <w:r w:rsidRPr="008B3A0F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is an equal opportunities employer and is committed to safeguarding and promoting the welfare of children and young people and expects all staff and volunteers to share this commitment.</w:t>
      </w:r>
    </w:p>
    <w:p w14:paraId="3E65B203" w14:textId="77777777" w:rsidR="005E6723" w:rsidRPr="008B3A0F" w:rsidRDefault="005E6723" w:rsidP="005E6723">
      <w:pPr>
        <w:pStyle w:val="ListParagraph"/>
        <w:numPr>
          <w:ilvl w:val="0"/>
          <w:numId w:val="1"/>
        </w:numPr>
        <w:spacing w:before="60" w:after="60" w:line="228" w:lineRule="auto"/>
        <w:ind w:left="357" w:hanging="357"/>
        <w:rPr>
          <w:rStyle w:val="eop"/>
          <w:rFonts w:ascii="Arial" w:eastAsia="Montserrat" w:hAnsi="Arial" w:cs="Arial"/>
          <w:i/>
          <w:iCs/>
          <w:kern w:val="0"/>
          <w:sz w:val="20"/>
          <w:szCs w:val="20"/>
          <w14:ligatures w14:val="none"/>
        </w:rPr>
      </w:pPr>
      <w:r w:rsidRPr="008B3A0F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Applicants must be willing to undergo child protection screening appropriate to the post, including checks with past employers and the Disclosure and Barring Service.</w:t>
      </w:r>
      <w:r w:rsidRPr="008B3A0F">
        <w:rPr>
          <w:rStyle w:val="eop"/>
          <w:rFonts w:ascii="Arial" w:eastAsiaTheme="majorEastAsia" w:hAnsi="Arial" w:cs="Arial"/>
          <w:i/>
          <w:iCs/>
          <w:sz w:val="20"/>
          <w:szCs w:val="20"/>
        </w:rPr>
        <w:t> </w:t>
      </w:r>
    </w:p>
    <w:p w14:paraId="5E6AFE58" w14:textId="77777777" w:rsidR="005E6723" w:rsidRPr="008B3A0F" w:rsidRDefault="005E6723" w:rsidP="005E6723">
      <w:pPr>
        <w:pStyle w:val="ListParagraph"/>
        <w:numPr>
          <w:ilvl w:val="0"/>
          <w:numId w:val="1"/>
        </w:numPr>
        <w:spacing w:before="60" w:after="60" w:line="228" w:lineRule="auto"/>
        <w:ind w:left="357" w:hanging="357"/>
        <w:rPr>
          <w:rStyle w:val="eop"/>
          <w:rFonts w:ascii="Arial" w:eastAsia="Montserrat" w:hAnsi="Arial" w:cs="Arial"/>
          <w:i/>
          <w:iCs/>
          <w:kern w:val="0"/>
          <w:sz w:val="20"/>
          <w:szCs w:val="20"/>
          <w14:ligatures w14:val="none"/>
        </w:rPr>
      </w:pPr>
      <w:r w:rsidRPr="008B3A0F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This post is exempt from the Rehabilitation of Offenders Act 1974 and the amendments to the Exceptions Order 1975, 2013 and 2020.   </w:t>
      </w:r>
      <w:r w:rsidRPr="008B3A0F">
        <w:rPr>
          <w:rStyle w:val="eop"/>
          <w:rFonts w:ascii="Arial" w:eastAsiaTheme="majorEastAsia" w:hAnsi="Arial" w:cs="Arial"/>
          <w:i/>
          <w:iCs/>
          <w:sz w:val="20"/>
          <w:szCs w:val="20"/>
        </w:rPr>
        <w:t> </w:t>
      </w:r>
    </w:p>
    <w:p w14:paraId="49AC6D54" w14:textId="77777777" w:rsidR="005E6723" w:rsidRPr="001E5C89" w:rsidRDefault="005E6723" w:rsidP="005E6723">
      <w:pPr>
        <w:pStyle w:val="ListParagraph"/>
        <w:numPr>
          <w:ilvl w:val="0"/>
          <w:numId w:val="1"/>
        </w:numPr>
        <w:spacing w:before="60" w:after="60" w:line="228" w:lineRule="auto"/>
        <w:ind w:left="357" w:hanging="357"/>
        <w:rPr>
          <w:rStyle w:val="eop"/>
          <w:rFonts w:ascii="Arial" w:eastAsia="Montserrat" w:hAnsi="Arial" w:cs="Arial"/>
          <w:i/>
          <w:iCs/>
          <w:kern w:val="0"/>
          <w:sz w:val="20"/>
          <w:szCs w:val="20"/>
          <w14:ligatures w14:val="none"/>
        </w:rPr>
      </w:pPr>
      <w:r w:rsidRPr="008B3A0F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lastRenderedPageBreak/>
        <w:t xml:space="preserve">The safeguarding </w:t>
      </w:r>
      <w:r w:rsidRPr="001E5C89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responsibilities of the role are indicated in the candidate information.  </w:t>
      </w:r>
      <w:r w:rsidRPr="001E5C89">
        <w:rPr>
          <w:rStyle w:val="eop"/>
          <w:rFonts w:ascii="Arial" w:eastAsiaTheme="majorEastAsia" w:hAnsi="Arial" w:cs="Arial"/>
          <w:i/>
          <w:iCs/>
          <w:sz w:val="20"/>
          <w:szCs w:val="20"/>
        </w:rPr>
        <w:t> </w:t>
      </w:r>
    </w:p>
    <w:p w14:paraId="03A65567" w14:textId="74078D1E" w:rsidR="000C0B3D" w:rsidRPr="001E5C89" w:rsidRDefault="005E6723" w:rsidP="008B3A0F">
      <w:pPr>
        <w:pStyle w:val="ListParagraph"/>
        <w:numPr>
          <w:ilvl w:val="0"/>
          <w:numId w:val="1"/>
        </w:numPr>
        <w:spacing w:before="60" w:after="60" w:line="228" w:lineRule="auto"/>
        <w:ind w:left="357" w:hanging="357"/>
        <w:rPr>
          <w:rFonts w:ascii="Arial" w:hAnsi="Arial" w:cs="Arial"/>
          <w:sz w:val="20"/>
          <w:szCs w:val="20"/>
        </w:rPr>
      </w:pPr>
      <w:r w:rsidRPr="001E5C89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RSAcademics is committed to safeguarding and promoting the welfare of children and young people and to promoting diversity and inclusion in schools.</w:t>
      </w:r>
    </w:p>
    <w:sectPr w:rsidR="000C0B3D" w:rsidRPr="001E5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829C1"/>
    <w:multiLevelType w:val="hybridMultilevel"/>
    <w:tmpl w:val="3C501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569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38"/>
    <w:rsid w:val="00047B7A"/>
    <w:rsid w:val="000A2478"/>
    <w:rsid w:val="000C0B3D"/>
    <w:rsid w:val="000C73E2"/>
    <w:rsid w:val="000F57BE"/>
    <w:rsid w:val="001B6EF4"/>
    <w:rsid w:val="001E3DCB"/>
    <w:rsid w:val="001E5C89"/>
    <w:rsid w:val="002652AE"/>
    <w:rsid w:val="00267638"/>
    <w:rsid w:val="002A2B26"/>
    <w:rsid w:val="00394B2F"/>
    <w:rsid w:val="004B5DCF"/>
    <w:rsid w:val="00535FC8"/>
    <w:rsid w:val="00540A3B"/>
    <w:rsid w:val="005A70BD"/>
    <w:rsid w:val="005C2D1B"/>
    <w:rsid w:val="005C4861"/>
    <w:rsid w:val="005E6723"/>
    <w:rsid w:val="00664087"/>
    <w:rsid w:val="006C1785"/>
    <w:rsid w:val="007208ED"/>
    <w:rsid w:val="007745B5"/>
    <w:rsid w:val="00787177"/>
    <w:rsid w:val="007D482A"/>
    <w:rsid w:val="00814269"/>
    <w:rsid w:val="008B3A0F"/>
    <w:rsid w:val="00937E75"/>
    <w:rsid w:val="00947892"/>
    <w:rsid w:val="009861EA"/>
    <w:rsid w:val="009A0CE9"/>
    <w:rsid w:val="00A61050"/>
    <w:rsid w:val="00A6192D"/>
    <w:rsid w:val="00C14651"/>
    <w:rsid w:val="00C40DC4"/>
    <w:rsid w:val="00D60538"/>
    <w:rsid w:val="00DD73EA"/>
    <w:rsid w:val="00E237D4"/>
    <w:rsid w:val="00E74269"/>
    <w:rsid w:val="00EE53B7"/>
    <w:rsid w:val="00F4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F244"/>
  <w15:chartTrackingRefBased/>
  <w15:docId w15:val="{66A83FD7-E303-47EA-8C4C-4C5609F7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6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6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6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6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6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7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6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0C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E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E6723"/>
  </w:style>
  <w:style w:type="character" w:customStyle="1" w:styleId="eop">
    <w:name w:val="eop"/>
    <w:basedOn w:val="DefaultParagraphFont"/>
    <w:rsid w:val="005E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academics.com/current-vacancies/operations-1729-maths-schoo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inalambert@rsacadem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601CBEAB6914BAB8407EAEDAC42B9" ma:contentTypeVersion="9" ma:contentTypeDescription="Create a new document." ma:contentTypeScope="" ma:versionID="1d6cfd093d86a63aab1c8fdfdab0e5ed">
  <xsd:schema xmlns:xsd="http://www.w3.org/2001/XMLSchema" xmlns:xs="http://www.w3.org/2001/XMLSchema" xmlns:p="http://schemas.microsoft.com/office/2006/metadata/properties" xmlns:ns2="d165e5e3-37f2-437d-832c-2d22ded0eae3" targetNamespace="http://schemas.microsoft.com/office/2006/metadata/properties" ma:root="true" ma:fieldsID="c6908a6d8c43eccd5a4a4101a4eb9daf" ns2:_="">
    <xsd:import namespace="d165e5e3-37f2-437d-832c-2d22ded0e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5e3-37f2-437d-832c-2d22ded0e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bbe9a8-a2ac-4576-b182-d10b7468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5e5e3-37f2-437d-832c-2d22ded0e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BCE479-CFB2-432F-8A85-27D05EACB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5e5e3-37f2-437d-832c-2d22ded0e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6D3A3-FB9D-4FE8-B7E5-2E05549AB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A38FE-5D09-4664-A829-9F414F3BAD74}">
  <ds:schemaRefs>
    <ds:schemaRef ds:uri="http://schemas.microsoft.com/office/2006/metadata/properties"/>
    <ds:schemaRef ds:uri="http://schemas.microsoft.com/office/infopath/2007/PartnerControls"/>
    <ds:schemaRef ds:uri="d165e5e3-37f2-437d-832c-2d22ded0e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4952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Lambert</dc:creator>
  <cp:keywords/>
  <dc:description/>
  <cp:lastModifiedBy>Jonathan Barnes</cp:lastModifiedBy>
  <cp:revision>2</cp:revision>
  <dcterms:created xsi:type="dcterms:W3CDTF">2026-03-04T11:47:00Z</dcterms:created>
  <dcterms:modified xsi:type="dcterms:W3CDTF">2026-03-04T11:47:00Z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0x0101004EB601CBEAB6914BAB8407EAEDAC42B9</vt:lpwstr>
  </property>
</Properties>
</file>